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Marcos Yauner: After finalizing our project documentation, we presented our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project on 04-21-2023 and reviewed the judge's feedback to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improve our project and reflect that on the documentation.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Sebastian Pina: After finalizing our project documentation, we presented our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project on 04-21-2023 and reviewed the judge's feedback to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improve our project and reflect that on the documentation.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Nick Sadiku: After finalizing our project documentation, we presented our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project on 04-21-2023 and reviewed the judge's feedback to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improve our project and reflect that on the documentation.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Michael A. Simon: Unaware of students’ status.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Carlos Leal: After finalizing our project documentation, we presented our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project on 04-21-2023 and reviewed the judge's feedback to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improve our project and reflect that on the documentation.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